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FB3" w:rsidRDefault="00954FB3" w:rsidP="00954FB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 wp14:anchorId="514B1C2E" wp14:editId="66C84D75">
            <wp:extent cx="1739900" cy="2514600"/>
            <wp:effectExtent l="133350" t="133350" r="127000" b="133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-9" t="-398" r="725" b="21514"/>
                    <a:stretch/>
                  </pic:blipFill>
                  <pic:spPr bwMode="auto">
                    <a:xfrm>
                      <a:off x="0" y="0"/>
                      <a:ext cx="1754413" cy="2535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27000">
                        <a:schemeClr val="accent1">
                          <a:lumMod val="40000"/>
                          <a:lumOff val="6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54FB3" w:rsidRDefault="00954FB3" w:rsidP="00954FB3">
      <w:r>
        <w:t>20 ноября - это Всемирный день прав ребенка. В этот день была принята международная Конвенция «О правах ребенка». Когда человек счастлив, он редко думает о своих правах. Еще реже думают о них дети. Но в нашем беспокойном мире человек часто попадает в положение, когда ему необходима защита. Все начинается с права на жизнь. Это первый шаг на пути в будущее. На стороне ребенка статья Конституции: «Никто не имеет права обижать другого человека, унижать его и жестоко наказывать» Об этом говорили сегодня на уроках учителя в МБОУ СОШ д. Кшлау-Елга.</w:t>
      </w:r>
    </w:p>
    <w:p w:rsidR="00370130" w:rsidRDefault="00DD337A" w:rsidP="00954FB3">
      <w:hyperlink r:id="rId5" w:history="1">
        <w:r w:rsidR="00954FB3" w:rsidRPr="00FE312C">
          <w:rPr>
            <w:rStyle w:val="a3"/>
          </w:rPr>
          <w:t>https://www.instagram.com/p/CWdAkYzoA2n/?utm_medium=share_sheet</w:t>
        </w:r>
      </w:hyperlink>
      <w:r w:rsidR="00954FB3">
        <w:t xml:space="preserve"> </w:t>
      </w:r>
    </w:p>
    <w:sectPr w:rsidR="0037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3"/>
    <w:rsid w:val="002648E9"/>
    <w:rsid w:val="00705F5A"/>
    <w:rsid w:val="008E0CE1"/>
    <w:rsid w:val="00954FB3"/>
    <w:rsid w:val="00BE2100"/>
    <w:rsid w:val="00DD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1BA08-646E-4DAD-9C43-B3CE2AAE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F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WdAkYzoA2n/?utm_medium=share_she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2021-11-23T17:36:00Z</dcterms:created>
  <dcterms:modified xsi:type="dcterms:W3CDTF">2021-11-23T18:27:00Z</dcterms:modified>
</cp:coreProperties>
</file>